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B15D20" w14:textId="77777777" w:rsidR="0068342A" w:rsidRPr="00872181" w:rsidRDefault="00FB3A23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  <w:bookmarkStart w:id="0" w:name="_GoBack"/>
      <w:bookmarkEnd w:id="0"/>
      <w:r w:rsidRPr="00872181">
        <w:rPr>
          <w:b/>
          <w:bCs/>
          <w:color w:val="000000"/>
          <w:sz w:val="24"/>
          <w:szCs w:val="24"/>
        </w:rPr>
        <w:t xml:space="preserve">Сообщение о существенном факте </w:t>
      </w:r>
    </w:p>
    <w:p w14:paraId="454E57C3" w14:textId="77777777" w:rsidR="006F4611" w:rsidRPr="00872181" w:rsidRDefault="00FB3A23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  <w:r w:rsidRPr="00872181">
        <w:rPr>
          <w:b/>
          <w:bCs/>
          <w:color w:val="000000"/>
          <w:sz w:val="24"/>
          <w:szCs w:val="24"/>
        </w:rPr>
        <w:t xml:space="preserve">о проведении заседания совета директоров эмитента и его повестке дня, </w:t>
      </w:r>
      <w:r w:rsidR="006F4611" w:rsidRPr="00872181">
        <w:rPr>
          <w:b/>
          <w:bCs/>
          <w:color w:val="000000"/>
          <w:sz w:val="24"/>
          <w:szCs w:val="24"/>
        </w:rPr>
        <w:t>а также об отдельных решениях, принятых советом директоров (наблюдательным советом) эмитента</w:t>
      </w:r>
    </w:p>
    <w:p w14:paraId="6989A416" w14:textId="77777777" w:rsidR="0068342A" w:rsidRPr="00872181" w:rsidRDefault="006F4611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  <w:r w:rsidRPr="00872181">
        <w:rPr>
          <w:b/>
          <w:bCs/>
          <w:color w:val="000000"/>
          <w:sz w:val="24"/>
          <w:szCs w:val="24"/>
        </w:rPr>
        <w:t xml:space="preserve">Сообщение об инсайдерской информации </w:t>
      </w:r>
    </w:p>
    <w:p w14:paraId="6068CE6F" w14:textId="77777777" w:rsidR="006F4611" w:rsidRDefault="006F4611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  <w:r w:rsidRPr="00872181">
        <w:rPr>
          <w:b/>
          <w:bCs/>
          <w:color w:val="000000"/>
          <w:sz w:val="24"/>
          <w:szCs w:val="24"/>
        </w:rPr>
        <w:t>о повестке дня заседания совета директоров (наблюдательного совета) эмитента, а также о принятых им решениях</w:t>
      </w:r>
    </w:p>
    <w:p w14:paraId="2FC46E7D" w14:textId="77777777" w:rsidR="007E31F5" w:rsidRPr="00583430" w:rsidRDefault="007E31F5" w:rsidP="00F71955">
      <w:pPr>
        <w:tabs>
          <w:tab w:val="left" w:pos="426"/>
        </w:tabs>
        <w:jc w:val="center"/>
        <w:rPr>
          <w:b/>
          <w:bCs/>
          <w:color w:val="000000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67"/>
        <w:gridCol w:w="5111"/>
      </w:tblGrid>
      <w:tr w:rsidR="009A139D" w:rsidRPr="00872181" w14:paraId="3AF06C86" w14:textId="77777777" w:rsidTr="000648E1">
        <w:tc>
          <w:tcPr>
            <w:tcW w:w="5000" w:type="pct"/>
            <w:gridSpan w:val="2"/>
          </w:tcPr>
          <w:p w14:paraId="1DCF760C" w14:textId="77777777" w:rsidR="009A139D" w:rsidRPr="00872181" w:rsidRDefault="009A139D" w:rsidP="00140A12">
            <w:pPr>
              <w:pStyle w:val="prilozhenie"/>
              <w:tabs>
                <w:tab w:val="left" w:pos="426"/>
              </w:tabs>
              <w:ind w:firstLine="0"/>
              <w:jc w:val="center"/>
              <w:rPr>
                <w:color w:val="000000"/>
              </w:rPr>
            </w:pPr>
            <w:r w:rsidRPr="00872181">
              <w:rPr>
                <w:color w:val="000000"/>
              </w:rPr>
              <w:t>1. Общие сведения</w:t>
            </w:r>
          </w:p>
        </w:tc>
      </w:tr>
      <w:tr w:rsidR="00230B58" w:rsidRPr="00872181" w14:paraId="2BFDA886" w14:textId="77777777" w:rsidTr="000648E1">
        <w:tc>
          <w:tcPr>
            <w:tcW w:w="2561" w:type="pct"/>
          </w:tcPr>
          <w:p w14:paraId="34801311" w14:textId="77777777"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1.1. 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2439" w:type="pct"/>
          </w:tcPr>
          <w:p w14:paraId="30684A78" w14:textId="77777777" w:rsidR="00230B58" w:rsidRPr="00872181" w:rsidRDefault="00BC4A35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>
              <w:rPr>
                <w:color w:val="000000"/>
              </w:rPr>
              <w:t>Публичное</w:t>
            </w:r>
            <w:r w:rsidR="00230B58" w:rsidRPr="00872181">
              <w:rPr>
                <w:color w:val="000000"/>
              </w:rPr>
              <w:t xml:space="preserve"> акционерное общество «Тамбовская энергосбытовая компания»</w:t>
            </w:r>
          </w:p>
        </w:tc>
      </w:tr>
      <w:tr w:rsidR="00230B58" w:rsidRPr="00872181" w14:paraId="3D9B306B" w14:textId="77777777" w:rsidTr="000648E1">
        <w:tc>
          <w:tcPr>
            <w:tcW w:w="2561" w:type="pct"/>
          </w:tcPr>
          <w:p w14:paraId="3D36E8BB" w14:textId="77777777"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1.2. Сокращенное фирменное наименование эмитента</w:t>
            </w:r>
          </w:p>
        </w:tc>
        <w:tc>
          <w:tcPr>
            <w:tcW w:w="2439" w:type="pct"/>
          </w:tcPr>
          <w:p w14:paraId="7E8B35C8" w14:textId="77777777" w:rsidR="00230B58" w:rsidRPr="00872181" w:rsidRDefault="00BC4A35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230B58" w:rsidRPr="00872181">
              <w:rPr>
                <w:color w:val="000000"/>
              </w:rPr>
              <w:t>АО «Тамбовская энергосбытовая компания»</w:t>
            </w:r>
          </w:p>
        </w:tc>
      </w:tr>
      <w:tr w:rsidR="00230B58" w:rsidRPr="00872181" w14:paraId="1E742D3E" w14:textId="77777777" w:rsidTr="000648E1">
        <w:tc>
          <w:tcPr>
            <w:tcW w:w="2561" w:type="pct"/>
          </w:tcPr>
          <w:p w14:paraId="059D4EF8" w14:textId="77777777"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1.3. Место нахождения эмитента</w:t>
            </w:r>
          </w:p>
        </w:tc>
        <w:tc>
          <w:tcPr>
            <w:tcW w:w="2439" w:type="pct"/>
          </w:tcPr>
          <w:p w14:paraId="7EEB2840" w14:textId="4D1C608C" w:rsidR="00230B58" w:rsidRPr="00872181" w:rsidRDefault="00755A42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Российская Федерация, </w:t>
            </w:r>
            <w:r w:rsidR="00CF299D">
              <w:rPr>
                <w:color w:val="000000"/>
              </w:rPr>
              <w:t>город Тамбов</w:t>
            </w:r>
          </w:p>
        </w:tc>
      </w:tr>
      <w:tr w:rsidR="00230B58" w:rsidRPr="00872181" w14:paraId="50C08811" w14:textId="77777777" w:rsidTr="000648E1">
        <w:tc>
          <w:tcPr>
            <w:tcW w:w="2561" w:type="pct"/>
          </w:tcPr>
          <w:p w14:paraId="69F85F17" w14:textId="77777777"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1.4. ОГРН эмитента</w:t>
            </w:r>
          </w:p>
        </w:tc>
        <w:tc>
          <w:tcPr>
            <w:tcW w:w="2439" w:type="pct"/>
          </w:tcPr>
          <w:p w14:paraId="7864DEB4" w14:textId="77777777" w:rsidR="00230B58" w:rsidRPr="00872181" w:rsidRDefault="00230B58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872181">
              <w:rPr>
                <w:color w:val="000000"/>
              </w:rPr>
              <w:t>1056882285129</w:t>
            </w:r>
          </w:p>
        </w:tc>
      </w:tr>
      <w:tr w:rsidR="00230B58" w:rsidRPr="00872181" w14:paraId="739323CA" w14:textId="77777777" w:rsidTr="000648E1">
        <w:tc>
          <w:tcPr>
            <w:tcW w:w="2561" w:type="pct"/>
          </w:tcPr>
          <w:p w14:paraId="0530C494" w14:textId="77777777"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1.5. ИНН эмитента</w:t>
            </w:r>
          </w:p>
        </w:tc>
        <w:tc>
          <w:tcPr>
            <w:tcW w:w="2439" w:type="pct"/>
          </w:tcPr>
          <w:p w14:paraId="3AF2116C" w14:textId="77777777" w:rsidR="00230B58" w:rsidRPr="00872181" w:rsidRDefault="00230B58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872181">
              <w:rPr>
                <w:color w:val="000000"/>
              </w:rPr>
              <w:t>6829010210</w:t>
            </w:r>
          </w:p>
        </w:tc>
      </w:tr>
      <w:tr w:rsidR="00230B58" w:rsidRPr="00872181" w14:paraId="6B3E704F" w14:textId="77777777" w:rsidTr="000648E1">
        <w:tc>
          <w:tcPr>
            <w:tcW w:w="2561" w:type="pct"/>
          </w:tcPr>
          <w:p w14:paraId="6ED0E821" w14:textId="77777777"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2439" w:type="pct"/>
          </w:tcPr>
          <w:p w14:paraId="5F661B9E" w14:textId="77777777" w:rsidR="00230B58" w:rsidRPr="00872181" w:rsidRDefault="00230B58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872181">
              <w:rPr>
                <w:color w:val="000000"/>
              </w:rPr>
              <w:t>65100-</w:t>
            </w:r>
            <w:r w:rsidRPr="00872181">
              <w:rPr>
                <w:color w:val="000000"/>
                <w:lang w:val="en-US"/>
              </w:rPr>
              <w:t>D</w:t>
            </w:r>
          </w:p>
        </w:tc>
      </w:tr>
      <w:tr w:rsidR="00230B58" w:rsidRPr="00872181" w14:paraId="403CD9D7" w14:textId="77777777" w:rsidTr="000648E1">
        <w:tc>
          <w:tcPr>
            <w:tcW w:w="2561" w:type="pct"/>
          </w:tcPr>
          <w:p w14:paraId="556786D3" w14:textId="77777777"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2439" w:type="pct"/>
          </w:tcPr>
          <w:p w14:paraId="7FAC3DDE" w14:textId="77777777" w:rsidR="00230B58" w:rsidRPr="00872181" w:rsidRDefault="0024064A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hyperlink r:id="rId5" w:history="1">
              <w:r w:rsidR="00A20BC0" w:rsidRPr="00872181">
                <w:rPr>
                  <w:rStyle w:val="a5"/>
                  <w:lang w:val="en-US"/>
                </w:rPr>
                <w:t>http</w:t>
              </w:r>
              <w:r w:rsidR="00A20BC0" w:rsidRPr="00872181">
                <w:rPr>
                  <w:rStyle w:val="a5"/>
                </w:rPr>
                <w:t>://</w:t>
              </w:r>
              <w:r w:rsidR="00A20BC0" w:rsidRPr="00872181">
                <w:rPr>
                  <w:rStyle w:val="a5"/>
                  <w:lang w:val="en-US"/>
                </w:rPr>
                <w:t>www</w:t>
              </w:r>
              <w:r w:rsidR="00A20BC0" w:rsidRPr="00872181">
                <w:rPr>
                  <w:rStyle w:val="a5"/>
                </w:rPr>
                <w:t>.</w:t>
              </w:r>
              <w:proofErr w:type="spellStart"/>
              <w:r w:rsidR="00A20BC0" w:rsidRPr="00872181">
                <w:rPr>
                  <w:rStyle w:val="a5"/>
                  <w:lang w:val="en-US"/>
                </w:rPr>
                <w:t>tesk</w:t>
              </w:r>
              <w:proofErr w:type="spellEnd"/>
              <w:r w:rsidR="00A20BC0" w:rsidRPr="00872181">
                <w:rPr>
                  <w:rStyle w:val="a5"/>
                </w:rPr>
                <w:t>.</w:t>
              </w:r>
              <w:proofErr w:type="spellStart"/>
              <w:r w:rsidR="00A20BC0" w:rsidRPr="00872181">
                <w:rPr>
                  <w:rStyle w:val="a5"/>
                  <w:lang w:val="en-US"/>
                </w:rPr>
                <w:t>tmb</w:t>
              </w:r>
              <w:proofErr w:type="spellEnd"/>
              <w:r w:rsidR="00A20BC0" w:rsidRPr="00872181">
                <w:rPr>
                  <w:rStyle w:val="a5"/>
                </w:rPr>
                <w:t>.</w:t>
              </w:r>
              <w:proofErr w:type="spellStart"/>
              <w:r w:rsidR="00A20BC0" w:rsidRPr="00872181">
                <w:rPr>
                  <w:rStyle w:val="a5"/>
                  <w:lang w:val="en-US"/>
                </w:rPr>
                <w:t>ru</w:t>
              </w:r>
              <w:proofErr w:type="spellEnd"/>
            </w:hyperlink>
          </w:p>
          <w:p w14:paraId="0DCE5919" w14:textId="77777777" w:rsidR="00A20BC0" w:rsidRPr="00872181" w:rsidRDefault="00A20BC0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872181">
              <w:rPr>
                <w:rStyle w:val="a5"/>
              </w:rPr>
              <w:t>http://www.e-disclosure.ru/portal/company.aspx?id=5121</w:t>
            </w:r>
          </w:p>
        </w:tc>
      </w:tr>
      <w:tr w:rsidR="00491EF4" w:rsidRPr="00872181" w14:paraId="50244228" w14:textId="77777777" w:rsidTr="000648E1">
        <w:tc>
          <w:tcPr>
            <w:tcW w:w="2561" w:type="pct"/>
          </w:tcPr>
          <w:p w14:paraId="631B0158" w14:textId="50FD939D" w:rsidR="00491EF4" w:rsidRPr="00872181" w:rsidRDefault="00491EF4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1.8. </w:t>
            </w:r>
            <w:r w:rsidRPr="00491EF4">
              <w:rPr>
                <w:color w:val="000000"/>
              </w:rPr>
              <w:t>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2439" w:type="pct"/>
          </w:tcPr>
          <w:p w14:paraId="1E0F6862" w14:textId="6F8BEBBB" w:rsidR="00491EF4" w:rsidRPr="00583430" w:rsidRDefault="00390EBE" w:rsidP="00D063AD">
            <w:pPr>
              <w:pStyle w:val="prilozhenie"/>
              <w:tabs>
                <w:tab w:val="left" w:pos="426"/>
              </w:tabs>
              <w:ind w:firstLine="0"/>
              <w:rPr>
                <w:rStyle w:val="a5"/>
                <w:color w:val="000000" w:themeColor="text1"/>
                <w:u w:val="none"/>
                <w:lang w:val="en-US"/>
              </w:rPr>
            </w:pPr>
            <w:r>
              <w:rPr>
                <w:rStyle w:val="a5"/>
                <w:color w:val="000000" w:themeColor="text1"/>
                <w:u w:val="none"/>
              </w:rPr>
              <w:t>1</w:t>
            </w:r>
            <w:r w:rsidRPr="00390EBE">
              <w:rPr>
                <w:rStyle w:val="a5"/>
                <w:color w:val="000000" w:themeColor="text1"/>
                <w:u w:val="none"/>
              </w:rPr>
              <w:t>2</w:t>
            </w:r>
            <w:r w:rsidR="00D842A5" w:rsidRPr="00583430">
              <w:rPr>
                <w:rStyle w:val="a5"/>
                <w:color w:val="000000" w:themeColor="text1"/>
                <w:u w:val="none"/>
              </w:rPr>
              <w:t>.</w:t>
            </w:r>
            <w:r w:rsidR="00583430" w:rsidRPr="00583430">
              <w:rPr>
                <w:rStyle w:val="a5"/>
                <w:color w:val="000000" w:themeColor="text1"/>
                <w:u w:val="none"/>
                <w:lang w:val="en-US"/>
              </w:rPr>
              <w:t>0</w:t>
            </w:r>
            <w:r>
              <w:rPr>
                <w:rStyle w:val="a5"/>
                <w:color w:val="000000" w:themeColor="text1"/>
                <w:u w:val="none"/>
              </w:rPr>
              <w:t>2</w:t>
            </w:r>
            <w:r w:rsidR="00D842A5" w:rsidRPr="00583430">
              <w:rPr>
                <w:rStyle w:val="a5"/>
                <w:color w:val="000000" w:themeColor="text1"/>
                <w:u w:val="none"/>
              </w:rPr>
              <w:t>.202</w:t>
            </w:r>
            <w:r w:rsidR="00583430">
              <w:rPr>
                <w:rStyle w:val="a5"/>
                <w:color w:val="000000" w:themeColor="text1"/>
                <w:u w:val="none"/>
                <w:lang w:val="en-US"/>
              </w:rPr>
              <w:t>1</w:t>
            </w:r>
          </w:p>
        </w:tc>
      </w:tr>
      <w:tr w:rsidR="009A139D" w:rsidRPr="00872181" w14:paraId="66DE4AF1" w14:textId="77777777" w:rsidTr="000648E1">
        <w:tc>
          <w:tcPr>
            <w:tcW w:w="5000" w:type="pct"/>
            <w:gridSpan w:val="2"/>
          </w:tcPr>
          <w:p w14:paraId="6EAFBC78" w14:textId="77777777" w:rsidR="009A139D" w:rsidRPr="00872181" w:rsidRDefault="009A139D" w:rsidP="00140A12">
            <w:pPr>
              <w:pStyle w:val="prilozhenie"/>
              <w:tabs>
                <w:tab w:val="left" w:pos="426"/>
              </w:tabs>
              <w:ind w:firstLine="0"/>
              <w:jc w:val="center"/>
              <w:rPr>
                <w:color w:val="000000"/>
              </w:rPr>
            </w:pPr>
            <w:r w:rsidRPr="00872181">
              <w:rPr>
                <w:color w:val="000000"/>
              </w:rPr>
              <w:t>2. Содержание сообщения</w:t>
            </w:r>
          </w:p>
        </w:tc>
      </w:tr>
      <w:tr w:rsidR="009A139D" w:rsidRPr="00872181" w14:paraId="0FD7C82B" w14:textId="77777777" w:rsidTr="000648E1">
        <w:tc>
          <w:tcPr>
            <w:tcW w:w="5000" w:type="pct"/>
            <w:gridSpan w:val="2"/>
          </w:tcPr>
          <w:p w14:paraId="78EDE96C" w14:textId="137BB39D" w:rsidR="0068342A" w:rsidRPr="00872181" w:rsidRDefault="0068342A" w:rsidP="0068342A">
            <w:pPr>
              <w:tabs>
                <w:tab w:val="left" w:pos="426"/>
              </w:tabs>
              <w:autoSpaceDN w:val="0"/>
              <w:contextualSpacing/>
              <w:jc w:val="both"/>
              <w:rPr>
                <w:sz w:val="24"/>
                <w:szCs w:val="24"/>
              </w:rPr>
            </w:pPr>
            <w:r w:rsidRPr="00872181">
              <w:rPr>
                <w:sz w:val="24"/>
                <w:szCs w:val="24"/>
              </w:rPr>
              <w:t xml:space="preserve">2.1. Дата принятия председателем совета директоров </w:t>
            </w:r>
            <w:r w:rsidR="00F84FC3">
              <w:rPr>
                <w:sz w:val="24"/>
                <w:szCs w:val="24"/>
              </w:rPr>
              <w:t xml:space="preserve">(наблюдательного совета) </w:t>
            </w:r>
            <w:r w:rsidRPr="00872181">
              <w:rPr>
                <w:sz w:val="24"/>
                <w:szCs w:val="24"/>
              </w:rPr>
              <w:t xml:space="preserve">эмитента решения о проведении заседания совета директоров </w:t>
            </w:r>
            <w:r w:rsidR="00511AE9">
              <w:rPr>
                <w:sz w:val="24"/>
                <w:szCs w:val="24"/>
              </w:rPr>
              <w:t xml:space="preserve">(наблюдательного совета) </w:t>
            </w:r>
            <w:r w:rsidRPr="00872181">
              <w:rPr>
                <w:sz w:val="24"/>
                <w:szCs w:val="24"/>
              </w:rPr>
              <w:t>эмитента</w:t>
            </w:r>
            <w:r w:rsidRPr="00CF48B1">
              <w:rPr>
                <w:sz w:val="24"/>
                <w:szCs w:val="24"/>
              </w:rPr>
              <w:t xml:space="preserve">: </w:t>
            </w:r>
            <w:r w:rsidR="00390EBE">
              <w:rPr>
                <w:sz w:val="24"/>
                <w:szCs w:val="24"/>
              </w:rPr>
              <w:t>1</w:t>
            </w:r>
            <w:r w:rsidR="001F0E38">
              <w:rPr>
                <w:sz w:val="24"/>
                <w:szCs w:val="24"/>
              </w:rPr>
              <w:t>2</w:t>
            </w:r>
            <w:r w:rsidR="009A6B28" w:rsidRPr="00375A98">
              <w:rPr>
                <w:sz w:val="24"/>
                <w:szCs w:val="24"/>
              </w:rPr>
              <w:t xml:space="preserve"> </w:t>
            </w:r>
            <w:r w:rsidR="00390EBE">
              <w:rPr>
                <w:sz w:val="24"/>
                <w:szCs w:val="24"/>
              </w:rPr>
              <w:t>февраля</w:t>
            </w:r>
            <w:r w:rsidR="00622F79" w:rsidRPr="00375A98">
              <w:rPr>
                <w:sz w:val="24"/>
                <w:szCs w:val="24"/>
              </w:rPr>
              <w:t xml:space="preserve"> </w:t>
            </w:r>
            <w:r w:rsidRPr="00375A98">
              <w:rPr>
                <w:sz w:val="24"/>
                <w:szCs w:val="24"/>
              </w:rPr>
              <w:t>20</w:t>
            </w:r>
            <w:r w:rsidR="00896933" w:rsidRPr="00375A98">
              <w:rPr>
                <w:sz w:val="24"/>
                <w:szCs w:val="24"/>
              </w:rPr>
              <w:t>2</w:t>
            </w:r>
            <w:r w:rsidR="00583430">
              <w:rPr>
                <w:sz w:val="24"/>
                <w:szCs w:val="24"/>
              </w:rPr>
              <w:t>1</w:t>
            </w:r>
            <w:r w:rsidRPr="00375A98">
              <w:rPr>
                <w:sz w:val="24"/>
                <w:szCs w:val="24"/>
              </w:rPr>
              <w:t xml:space="preserve"> г.</w:t>
            </w:r>
            <w:r w:rsidRPr="00872181">
              <w:rPr>
                <w:sz w:val="24"/>
                <w:szCs w:val="24"/>
              </w:rPr>
              <w:t xml:space="preserve"> </w:t>
            </w:r>
          </w:p>
          <w:p w14:paraId="5A20C753" w14:textId="51868370" w:rsidR="0068342A" w:rsidRPr="004A5A17" w:rsidRDefault="0068342A" w:rsidP="0068342A">
            <w:pPr>
              <w:tabs>
                <w:tab w:val="left" w:pos="426"/>
              </w:tabs>
              <w:autoSpaceDN w:val="0"/>
              <w:contextualSpacing/>
              <w:jc w:val="both"/>
              <w:rPr>
                <w:sz w:val="24"/>
                <w:szCs w:val="24"/>
              </w:rPr>
            </w:pPr>
            <w:r w:rsidRPr="00872181">
              <w:rPr>
                <w:sz w:val="24"/>
                <w:szCs w:val="24"/>
              </w:rPr>
              <w:t xml:space="preserve">2.2. Дата проведения заседания совета директоров </w:t>
            </w:r>
            <w:r w:rsidR="00F84FC3">
              <w:rPr>
                <w:sz w:val="24"/>
                <w:szCs w:val="24"/>
              </w:rPr>
              <w:t xml:space="preserve">(наблюдательного совета) </w:t>
            </w:r>
            <w:r w:rsidRPr="00872181">
              <w:rPr>
                <w:sz w:val="24"/>
                <w:szCs w:val="24"/>
              </w:rPr>
              <w:t xml:space="preserve">эмитента: </w:t>
            </w:r>
            <w:r w:rsidR="00390EBE">
              <w:rPr>
                <w:sz w:val="24"/>
                <w:szCs w:val="24"/>
              </w:rPr>
              <w:t>1</w:t>
            </w:r>
            <w:r w:rsidR="001F0E38">
              <w:rPr>
                <w:sz w:val="24"/>
                <w:szCs w:val="24"/>
              </w:rPr>
              <w:t>9</w:t>
            </w:r>
            <w:r w:rsidR="00926E52" w:rsidRPr="00035F1B">
              <w:rPr>
                <w:sz w:val="24"/>
                <w:szCs w:val="24"/>
              </w:rPr>
              <w:t xml:space="preserve"> </w:t>
            </w:r>
            <w:r w:rsidR="00390EBE">
              <w:rPr>
                <w:sz w:val="24"/>
                <w:szCs w:val="24"/>
              </w:rPr>
              <w:t>февраля</w:t>
            </w:r>
            <w:r w:rsidRPr="00035F1B">
              <w:rPr>
                <w:sz w:val="24"/>
                <w:szCs w:val="24"/>
              </w:rPr>
              <w:t xml:space="preserve"> 20</w:t>
            </w:r>
            <w:r w:rsidR="00896933" w:rsidRPr="00035F1B">
              <w:rPr>
                <w:sz w:val="24"/>
                <w:szCs w:val="24"/>
              </w:rPr>
              <w:t>2</w:t>
            </w:r>
            <w:r w:rsidR="00583430">
              <w:rPr>
                <w:sz w:val="24"/>
                <w:szCs w:val="24"/>
              </w:rPr>
              <w:t>1</w:t>
            </w:r>
            <w:r w:rsidRPr="00035F1B">
              <w:rPr>
                <w:sz w:val="24"/>
                <w:szCs w:val="24"/>
              </w:rPr>
              <w:t xml:space="preserve"> г.</w:t>
            </w:r>
            <w:r w:rsidRPr="00872181">
              <w:rPr>
                <w:sz w:val="24"/>
                <w:szCs w:val="24"/>
              </w:rPr>
              <w:t xml:space="preserve"> </w:t>
            </w:r>
          </w:p>
          <w:p w14:paraId="368B94FE" w14:textId="77777777" w:rsidR="00563922" w:rsidRDefault="002E168B" w:rsidP="002E168B">
            <w:pPr>
              <w:tabs>
                <w:tab w:val="left" w:pos="426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4A5A17">
              <w:rPr>
                <w:sz w:val="24"/>
                <w:szCs w:val="24"/>
              </w:rPr>
              <w:t xml:space="preserve">3. </w:t>
            </w:r>
            <w:r w:rsidRPr="00872181">
              <w:rPr>
                <w:sz w:val="24"/>
                <w:szCs w:val="24"/>
              </w:rPr>
              <w:t xml:space="preserve">Повестка дня заседания совета директоров (наблюдательного совета) эмитента: </w:t>
            </w:r>
          </w:p>
          <w:p w14:paraId="51AD4B4E" w14:textId="77777777" w:rsidR="00390EBE" w:rsidRPr="00390EBE" w:rsidRDefault="00390EBE" w:rsidP="00390EBE">
            <w:pPr>
              <w:spacing w:after="120" w:line="216" w:lineRule="auto"/>
              <w:ind w:firstLine="709"/>
              <w:jc w:val="both"/>
              <w:rPr>
                <w:sz w:val="24"/>
                <w:szCs w:val="24"/>
                <w:lang w:eastAsia="ru-RU"/>
              </w:rPr>
            </w:pPr>
            <w:r w:rsidRPr="00390EBE">
              <w:rPr>
                <w:sz w:val="24"/>
                <w:szCs w:val="24"/>
                <w:lang w:eastAsia="ru-RU"/>
              </w:rPr>
              <w:t xml:space="preserve">1. </w:t>
            </w:r>
            <w:r w:rsidRPr="00390EBE">
              <w:rPr>
                <w:color w:val="000000"/>
                <w:sz w:val="24"/>
                <w:szCs w:val="24"/>
                <w:lang w:eastAsia="ru-RU"/>
              </w:rPr>
              <w:t>О назначении Председателя и членов комитета по аудиту Совета директоров ПАО «Тамбовская энергосбытовая компания» и досрочном прекращении их полномочий.</w:t>
            </w:r>
          </w:p>
          <w:p w14:paraId="002EDFA8" w14:textId="77777777" w:rsidR="00390EBE" w:rsidRPr="00390EBE" w:rsidRDefault="00390EBE" w:rsidP="00390EBE">
            <w:pPr>
              <w:spacing w:after="120" w:line="216" w:lineRule="auto"/>
              <w:ind w:firstLine="709"/>
              <w:jc w:val="both"/>
              <w:rPr>
                <w:sz w:val="24"/>
                <w:szCs w:val="24"/>
                <w:lang w:eastAsia="ru-RU"/>
              </w:rPr>
            </w:pPr>
            <w:r w:rsidRPr="00390EBE">
              <w:rPr>
                <w:sz w:val="24"/>
                <w:szCs w:val="24"/>
                <w:lang w:eastAsia="ru-RU"/>
              </w:rPr>
              <w:t xml:space="preserve">2. </w:t>
            </w:r>
            <w:r w:rsidRPr="00390EBE">
              <w:rPr>
                <w:color w:val="000000"/>
                <w:sz w:val="24"/>
                <w:szCs w:val="24"/>
                <w:lang w:eastAsia="ru-RU"/>
              </w:rPr>
              <w:t>Об утверждении отчета об исполнении Программы страховой защиты ПАО «Тамбовская энергосбытовая компания» за 2020 год.</w:t>
            </w:r>
          </w:p>
          <w:p w14:paraId="2146EE39" w14:textId="77777777" w:rsidR="00390EBE" w:rsidRPr="00390EBE" w:rsidRDefault="00390EBE" w:rsidP="00390EBE">
            <w:pPr>
              <w:spacing w:after="120" w:line="216" w:lineRule="auto"/>
              <w:ind w:firstLine="709"/>
              <w:jc w:val="both"/>
              <w:rPr>
                <w:sz w:val="24"/>
                <w:szCs w:val="24"/>
                <w:lang w:eastAsia="ru-RU"/>
              </w:rPr>
            </w:pPr>
            <w:r w:rsidRPr="00390EBE">
              <w:rPr>
                <w:sz w:val="24"/>
                <w:szCs w:val="24"/>
                <w:lang w:eastAsia="ru-RU"/>
              </w:rPr>
              <w:t xml:space="preserve">3. </w:t>
            </w:r>
            <w:r w:rsidRPr="00390EBE">
              <w:rPr>
                <w:color w:val="000000"/>
                <w:sz w:val="24"/>
                <w:szCs w:val="24"/>
                <w:lang w:eastAsia="ru-RU"/>
              </w:rPr>
              <w:t>Об утверждении отчета Генерального директора о выполнении плана проведения корпоративных мероприятий ПАО «Тамбовская энергосбытовая компания» за 2 полугодие 2020 года.</w:t>
            </w:r>
          </w:p>
          <w:p w14:paraId="392DD168" w14:textId="77777777" w:rsidR="00390EBE" w:rsidRPr="00390EBE" w:rsidRDefault="00390EBE" w:rsidP="00390EBE">
            <w:pPr>
              <w:spacing w:after="120" w:line="216" w:lineRule="auto"/>
              <w:ind w:firstLine="709"/>
              <w:jc w:val="both"/>
              <w:rPr>
                <w:sz w:val="24"/>
                <w:szCs w:val="24"/>
                <w:lang w:eastAsia="ru-RU"/>
              </w:rPr>
            </w:pPr>
            <w:r w:rsidRPr="00390EBE">
              <w:rPr>
                <w:sz w:val="24"/>
                <w:szCs w:val="24"/>
                <w:lang w:eastAsia="ru-RU"/>
              </w:rPr>
              <w:t xml:space="preserve">4. </w:t>
            </w:r>
            <w:r w:rsidRPr="00390EBE">
              <w:rPr>
                <w:color w:val="000000"/>
                <w:sz w:val="24"/>
                <w:szCs w:val="24"/>
                <w:lang w:eastAsia="ru-RU"/>
              </w:rPr>
              <w:t>О рассмотрении отчета об итогах закупочной деятельности ПАО «Тамбовская энергосбытовая компания» за 2020 год.</w:t>
            </w:r>
          </w:p>
          <w:p w14:paraId="2DC75CB2" w14:textId="77777777" w:rsidR="00390EBE" w:rsidRPr="00390EBE" w:rsidRDefault="00390EBE" w:rsidP="00390EBE">
            <w:pPr>
              <w:spacing w:after="120" w:line="216" w:lineRule="auto"/>
              <w:ind w:firstLine="709"/>
              <w:jc w:val="both"/>
              <w:rPr>
                <w:sz w:val="24"/>
                <w:szCs w:val="24"/>
                <w:lang w:eastAsia="ru-RU"/>
              </w:rPr>
            </w:pPr>
            <w:r w:rsidRPr="00390EBE">
              <w:rPr>
                <w:sz w:val="24"/>
                <w:szCs w:val="24"/>
                <w:lang w:eastAsia="ru-RU"/>
              </w:rPr>
              <w:t xml:space="preserve">5. </w:t>
            </w:r>
            <w:r w:rsidRPr="00390EBE">
              <w:rPr>
                <w:color w:val="000000"/>
                <w:sz w:val="24"/>
                <w:szCs w:val="24"/>
                <w:lang w:eastAsia="ru-RU"/>
              </w:rPr>
              <w:t>Об утверждении Положения об информационной политике ПАО «Тамбовская энергосбытовая компания».</w:t>
            </w:r>
          </w:p>
          <w:p w14:paraId="543BF14E" w14:textId="77777777" w:rsidR="00390EBE" w:rsidRPr="00390EBE" w:rsidRDefault="00390EBE" w:rsidP="00390EBE">
            <w:pPr>
              <w:spacing w:after="120" w:line="216" w:lineRule="auto"/>
              <w:ind w:firstLine="709"/>
              <w:jc w:val="both"/>
              <w:rPr>
                <w:sz w:val="24"/>
                <w:szCs w:val="24"/>
                <w:lang w:eastAsia="ru-RU"/>
              </w:rPr>
            </w:pPr>
            <w:r w:rsidRPr="00390EBE">
              <w:rPr>
                <w:sz w:val="24"/>
                <w:szCs w:val="24"/>
                <w:lang w:eastAsia="ru-RU"/>
              </w:rPr>
              <w:t xml:space="preserve">6. </w:t>
            </w:r>
            <w:r w:rsidRPr="00390EBE">
              <w:rPr>
                <w:color w:val="000000"/>
                <w:sz w:val="24"/>
                <w:szCs w:val="24"/>
                <w:lang w:eastAsia="ru-RU"/>
              </w:rPr>
              <w:t>Об утверждении ключевых показателей эффективности (КПЭ) и контрольных показателей (КП) Генерального директора ПАО «Тамбовская энергосбытовая компания» на 2021 год.</w:t>
            </w:r>
          </w:p>
          <w:p w14:paraId="1AA5129B" w14:textId="77777777" w:rsidR="00390EBE" w:rsidRPr="00390EBE" w:rsidRDefault="00390EBE" w:rsidP="00390EBE">
            <w:pPr>
              <w:spacing w:after="120" w:line="216" w:lineRule="auto"/>
              <w:ind w:firstLine="709"/>
              <w:jc w:val="both"/>
              <w:rPr>
                <w:sz w:val="24"/>
                <w:szCs w:val="24"/>
                <w:lang w:eastAsia="ru-RU"/>
              </w:rPr>
            </w:pPr>
            <w:r w:rsidRPr="00390EBE">
              <w:rPr>
                <w:sz w:val="24"/>
                <w:szCs w:val="24"/>
                <w:lang w:eastAsia="ru-RU"/>
              </w:rPr>
              <w:t xml:space="preserve">7. </w:t>
            </w:r>
            <w:r w:rsidRPr="00390EBE">
              <w:rPr>
                <w:color w:val="000000"/>
                <w:sz w:val="24"/>
                <w:szCs w:val="24"/>
                <w:lang w:eastAsia="ru-RU"/>
              </w:rPr>
              <w:t>Об одобрении сделки, связанной с приобретением права пользования на земельный участок.</w:t>
            </w:r>
          </w:p>
          <w:p w14:paraId="6D3C03ED" w14:textId="77777777" w:rsidR="00390EBE" w:rsidRDefault="00390EBE" w:rsidP="00390EBE">
            <w:pPr>
              <w:pStyle w:val="ad"/>
              <w:tabs>
                <w:tab w:val="left" w:pos="731"/>
              </w:tabs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90EBE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39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одобрении сделок, связанных с безвозмездной передачей имущества и безвозмездным оказанием услуг ПАО «Тамбовская энергосбытовая компания».</w:t>
            </w:r>
          </w:p>
          <w:p w14:paraId="3878F50D" w14:textId="4269BB1C" w:rsidR="00D30E8B" w:rsidRPr="006F4EC9" w:rsidRDefault="00CF299D" w:rsidP="00390EBE">
            <w:pPr>
              <w:pStyle w:val="ad"/>
              <w:tabs>
                <w:tab w:val="left" w:pos="731"/>
              </w:tabs>
              <w:spacing w:after="0" w:line="240" w:lineRule="auto"/>
              <w:ind w:left="22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EC9">
              <w:rPr>
                <w:rFonts w:ascii="Times New Roman" w:hAnsi="Times New Roman" w:cs="Times New Roman"/>
                <w:sz w:val="24"/>
                <w:szCs w:val="24"/>
              </w:rPr>
              <w:t xml:space="preserve">2.4. </w:t>
            </w:r>
            <w:r w:rsidR="00D30E8B" w:rsidRPr="006F4EC9">
              <w:rPr>
                <w:rFonts w:ascii="Times New Roman" w:hAnsi="Times New Roman" w:cs="Times New Roman"/>
                <w:bCs/>
                <w:sz w:val="24"/>
                <w:szCs w:val="24"/>
              </w:rPr>
              <w:t>Идентификационные признаки ценных бумаг эмитента, в случае если повестка дня заседания совета директоров (наблюдательного совета) эмитента содержит вопросы, связанные с осуществлением прав по определенным ценным бумагам эмитента:</w:t>
            </w:r>
          </w:p>
          <w:p w14:paraId="135DC83F" w14:textId="55DC6F35" w:rsidR="00CF299D" w:rsidRPr="0010752B" w:rsidRDefault="001F0E38" w:rsidP="00583430">
            <w:pPr>
              <w:ind w:firstLine="731"/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1F0E38">
              <w:rPr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  <w:t>Повестка дня не содержит вопросы, связанные с осуществлением прав по определенным ценным бумагам эмитента.</w:t>
            </w:r>
          </w:p>
        </w:tc>
      </w:tr>
      <w:tr w:rsidR="009A139D" w:rsidRPr="00872181" w14:paraId="43208104" w14:textId="77777777" w:rsidTr="000648E1">
        <w:tc>
          <w:tcPr>
            <w:tcW w:w="5000" w:type="pct"/>
            <w:gridSpan w:val="2"/>
          </w:tcPr>
          <w:p w14:paraId="6426E4B3" w14:textId="77777777" w:rsidR="009A139D" w:rsidRPr="00872181" w:rsidRDefault="009A139D" w:rsidP="00140A12">
            <w:pPr>
              <w:pStyle w:val="prilozhenie"/>
              <w:tabs>
                <w:tab w:val="left" w:pos="426"/>
              </w:tabs>
              <w:ind w:firstLine="0"/>
              <w:jc w:val="center"/>
              <w:rPr>
                <w:color w:val="000000"/>
              </w:rPr>
            </w:pPr>
            <w:r w:rsidRPr="00872181">
              <w:rPr>
                <w:color w:val="000000"/>
              </w:rPr>
              <w:t>3. Подпись</w:t>
            </w:r>
          </w:p>
        </w:tc>
      </w:tr>
      <w:tr w:rsidR="009A139D" w:rsidRPr="00872181" w14:paraId="69B884AD" w14:textId="77777777" w:rsidTr="000648E1">
        <w:tc>
          <w:tcPr>
            <w:tcW w:w="5000" w:type="pct"/>
            <w:gridSpan w:val="2"/>
          </w:tcPr>
          <w:p w14:paraId="51025610" w14:textId="77777777" w:rsidR="006F4611" w:rsidRPr="00A94BE3" w:rsidRDefault="006F4611" w:rsidP="00140A12">
            <w:pPr>
              <w:tabs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  <w:r w:rsidRPr="00A94BE3">
              <w:rPr>
                <w:color w:val="000000"/>
                <w:sz w:val="24"/>
                <w:szCs w:val="24"/>
              </w:rPr>
              <w:t xml:space="preserve">3.1. </w:t>
            </w:r>
            <w:r w:rsidR="0036668B">
              <w:rPr>
                <w:color w:val="000000"/>
                <w:sz w:val="24"/>
                <w:szCs w:val="24"/>
              </w:rPr>
              <w:t>Генеральный</w:t>
            </w:r>
            <w:r w:rsidR="00BE1BAC">
              <w:rPr>
                <w:color w:val="000000"/>
                <w:sz w:val="24"/>
                <w:szCs w:val="24"/>
              </w:rPr>
              <w:t xml:space="preserve"> </w:t>
            </w:r>
            <w:r w:rsidR="007B791C" w:rsidRPr="00A94BE3">
              <w:rPr>
                <w:color w:val="000000"/>
                <w:sz w:val="24"/>
                <w:szCs w:val="24"/>
              </w:rPr>
              <w:t xml:space="preserve">директор                                                </w:t>
            </w:r>
            <w:r w:rsidR="00091EDC" w:rsidRPr="00A94BE3">
              <w:rPr>
                <w:color w:val="000000"/>
                <w:sz w:val="24"/>
                <w:szCs w:val="24"/>
              </w:rPr>
              <w:t xml:space="preserve">   </w:t>
            </w:r>
            <w:r w:rsidRPr="00A94BE3">
              <w:rPr>
                <w:color w:val="000000"/>
                <w:sz w:val="24"/>
                <w:szCs w:val="24"/>
              </w:rPr>
              <w:t>___</w:t>
            </w:r>
            <w:r w:rsidR="00ED1D64" w:rsidRPr="00A94BE3">
              <w:rPr>
                <w:color w:val="000000"/>
                <w:sz w:val="24"/>
                <w:szCs w:val="24"/>
              </w:rPr>
              <w:t>_____</w:t>
            </w:r>
            <w:r w:rsidRPr="00A94BE3">
              <w:rPr>
                <w:color w:val="000000"/>
                <w:sz w:val="24"/>
                <w:szCs w:val="24"/>
              </w:rPr>
              <w:t xml:space="preserve">__________ </w:t>
            </w:r>
            <w:r w:rsidR="0036668B">
              <w:rPr>
                <w:color w:val="000000"/>
                <w:sz w:val="24"/>
                <w:szCs w:val="24"/>
              </w:rPr>
              <w:t>А.С. Мурзин</w:t>
            </w:r>
          </w:p>
          <w:p w14:paraId="61AC74F5" w14:textId="77777777" w:rsidR="00DC4E2D" w:rsidRDefault="002E168B" w:rsidP="00140A12">
            <w:pPr>
              <w:tabs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  <w:r w:rsidRPr="00A94BE3">
              <w:rPr>
                <w:color w:val="000000"/>
                <w:sz w:val="24"/>
                <w:szCs w:val="24"/>
              </w:rPr>
              <w:t xml:space="preserve">ПАО «Тамбовская энергосбытовая </w:t>
            </w:r>
            <w:proofErr w:type="gramStart"/>
            <w:r w:rsidRPr="00A94BE3">
              <w:rPr>
                <w:color w:val="000000"/>
                <w:sz w:val="24"/>
                <w:szCs w:val="24"/>
              </w:rPr>
              <w:t>компания»</w:t>
            </w:r>
            <w:r w:rsidR="00DC4E2D">
              <w:rPr>
                <w:color w:val="000000"/>
                <w:sz w:val="24"/>
                <w:szCs w:val="24"/>
              </w:rPr>
              <w:t xml:space="preserve">   </w:t>
            </w:r>
            <w:proofErr w:type="gramEnd"/>
            <w:r w:rsidR="00DC4E2D">
              <w:rPr>
                <w:color w:val="000000"/>
                <w:sz w:val="24"/>
                <w:szCs w:val="24"/>
              </w:rPr>
              <w:t xml:space="preserve">                            </w:t>
            </w:r>
            <w:r w:rsidR="00DC4E2D" w:rsidRPr="00DC4E2D">
              <w:rPr>
                <w:color w:val="000000"/>
                <w:sz w:val="24"/>
                <w:szCs w:val="24"/>
              </w:rPr>
              <w:t>(подпись)</w:t>
            </w:r>
          </w:p>
          <w:p w14:paraId="300FD058" w14:textId="35382462" w:rsidR="00F71955" w:rsidRPr="00872181" w:rsidRDefault="009A139D" w:rsidP="00D063AD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A94BE3">
              <w:rPr>
                <w:color w:val="000000"/>
              </w:rPr>
              <w:t xml:space="preserve">3.2. </w:t>
            </w:r>
            <w:r w:rsidRPr="004711E4">
              <w:rPr>
                <w:color w:val="000000"/>
              </w:rPr>
              <w:t xml:space="preserve">Дата </w:t>
            </w:r>
            <w:r w:rsidRPr="00375A98">
              <w:rPr>
                <w:color w:val="000000"/>
              </w:rPr>
              <w:t>«</w:t>
            </w:r>
            <w:r w:rsidR="00390EBE">
              <w:rPr>
                <w:color w:val="000000"/>
              </w:rPr>
              <w:t>1</w:t>
            </w:r>
            <w:r w:rsidR="001F0E38">
              <w:rPr>
                <w:color w:val="000000"/>
              </w:rPr>
              <w:t>2</w:t>
            </w:r>
            <w:r w:rsidR="00FE4AB0" w:rsidRPr="00375A98">
              <w:rPr>
                <w:color w:val="000000"/>
              </w:rPr>
              <w:t>»</w:t>
            </w:r>
            <w:r w:rsidRPr="00375A98">
              <w:rPr>
                <w:color w:val="000000"/>
              </w:rPr>
              <w:t xml:space="preserve"> </w:t>
            </w:r>
            <w:r w:rsidR="00390EBE">
              <w:rPr>
                <w:color w:val="000000"/>
              </w:rPr>
              <w:t>февраля</w:t>
            </w:r>
            <w:r w:rsidR="00C7597D" w:rsidRPr="00375A98">
              <w:rPr>
                <w:color w:val="000000"/>
              </w:rPr>
              <w:t xml:space="preserve"> </w:t>
            </w:r>
            <w:r w:rsidRPr="00375A98">
              <w:rPr>
                <w:color w:val="000000"/>
              </w:rPr>
              <w:t>20</w:t>
            </w:r>
            <w:r w:rsidR="00896933" w:rsidRPr="00375A98">
              <w:rPr>
                <w:color w:val="000000"/>
              </w:rPr>
              <w:t>2</w:t>
            </w:r>
            <w:r w:rsidR="00583430">
              <w:rPr>
                <w:color w:val="000000"/>
              </w:rPr>
              <w:t>1</w:t>
            </w:r>
            <w:r w:rsidR="007B791C" w:rsidRPr="00375A98">
              <w:rPr>
                <w:color w:val="000000"/>
              </w:rPr>
              <w:t xml:space="preserve"> </w:t>
            </w:r>
            <w:r w:rsidRPr="00375A98">
              <w:rPr>
                <w:color w:val="000000"/>
              </w:rPr>
              <w:t>г.</w:t>
            </w:r>
            <w:r w:rsidRPr="00A94BE3">
              <w:rPr>
                <w:color w:val="000000"/>
              </w:rPr>
              <w:t xml:space="preserve">               </w:t>
            </w:r>
            <w:r w:rsidR="00647037" w:rsidRPr="00A94BE3">
              <w:rPr>
                <w:color w:val="000000"/>
              </w:rPr>
              <w:t xml:space="preserve">  </w:t>
            </w:r>
            <w:r w:rsidR="00146AF8" w:rsidRPr="00A94BE3">
              <w:rPr>
                <w:color w:val="000000"/>
              </w:rPr>
              <w:t xml:space="preserve">           </w:t>
            </w:r>
            <w:r w:rsidRPr="00A94BE3">
              <w:rPr>
                <w:color w:val="000000"/>
              </w:rPr>
              <w:t xml:space="preserve">    М.П</w:t>
            </w:r>
            <w:r w:rsidR="00D30E8B">
              <w:rPr>
                <w:color w:val="000000"/>
              </w:rPr>
              <w:t>.</w:t>
            </w:r>
          </w:p>
        </w:tc>
      </w:tr>
    </w:tbl>
    <w:p w14:paraId="66C6D057" w14:textId="77777777" w:rsidR="009A139D" w:rsidRPr="00261457" w:rsidRDefault="009A139D" w:rsidP="00B32C6F">
      <w:pPr>
        <w:pStyle w:val="prilozhenie"/>
        <w:tabs>
          <w:tab w:val="left" w:pos="426"/>
        </w:tabs>
        <w:ind w:firstLine="0"/>
        <w:rPr>
          <w:color w:val="000000"/>
        </w:rPr>
      </w:pPr>
    </w:p>
    <w:sectPr w:rsidR="009A139D" w:rsidRPr="00261457" w:rsidSect="00390EBE">
      <w:pgSz w:w="11906" w:h="16838" w:code="9"/>
      <w:pgMar w:top="340" w:right="567" w:bottom="3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B6AB1"/>
    <w:multiLevelType w:val="hybridMultilevel"/>
    <w:tmpl w:val="CA1C384A"/>
    <w:lvl w:ilvl="0" w:tplc="F9ACDA6C">
      <w:start w:val="1"/>
      <w:numFmt w:val="decimal"/>
      <w:lvlText w:val="%1."/>
      <w:lvlJc w:val="left"/>
      <w:pPr>
        <w:ind w:left="1144" w:hanging="43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9B76653"/>
    <w:multiLevelType w:val="hybridMultilevel"/>
    <w:tmpl w:val="92FAFF4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9BE0060"/>
    <w:multiLevelType w:val="hybridMultilevel"/>
    <w:tmpl w:val="99B8A03A"/>
    <w:lvl w:ilvl="0" w:tplc="3BDA9E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E405D66"/>
    <w:multiLevelType w:val="hybridMultilevel"/>
    <w:tmpl w:val="1BB8A9AA"/>
    <w:lvl w:ilvl="0" w:tplc="68C6039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8133614"/>
    <w:multiLevelType w:val="hybridMultilevel"/>
    <w:tmpl w:val="398C2C50"/>
    <w:lvl w:ilvl="0" w:tplc="54FEF434">
      <w:start w:val="1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 w15:restartNumberingAfterBreak="0">
    <w:nsid w:val="19CB4451"/>
    <w:multiLevelType w:val="hybridMultilevel"/>
    <w:tmpl w:val="98F4421E"/>
    <w:lvl w:ilvl="0" w:tplc="86F4D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9F5764B"/>
    <w:multiLevelType w:val="hybridMultilevel"/>
    <w:tmpl w:val="C61CDBD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1B3E479C"/>
    <w:multiLevelType w:val="hybridMultilevel"/>
    <w:tmpl w:val="C3D8CE90"/>
    <w:lvl w:ilvl="0" w:tplc="131C97D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F55450C"/>
    <w:multiLevelType w:val="hybridMultilevel"/>
    <w:tmpl w:val="CBFACC9C"/>
    <w:lvl w:ilvl="0" w:tplc="2D22C960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26111E6E"/>
    <w:multiLevelType w:val="hybridMultilevel"/>
    <w:tmpl w:val="8ED4F5B8"/>
    <w:lvl w:ilvl="0" w:tplc="01268BD2">
      <w:start w:val="10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0" w15:restartNumberingAfterBreak="0">
    <w:nsid w:val="2A9E366F"/>
    <w:multiLevelType w:val="hybridMultilevel"/>
    <w:tmpl w:val="C3FE93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005763C"/>
    <w:multiLevelType w:val="hybridMultilevel"/>
    <w:tmpl w:val="9DF413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1374800"/>
    <w:multiLevelType w:val="hybridMultilevel"/>
    <w:tmpl w:val="FB9C2C82"/>
    <w:lvl w:ilvl="0" w:tplc="A3323122">
      <w:start w:val="1"/>
      <w:numFmt w:val="decimal"/>
      <w:lvlText w:val="%1."/>
      <w:lvlJc w:val="left"/>
      <w:pPr>
        <w:ind w:left="2438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 w15:restartNumberingAfterBreak="0">
    <w:nsid w:val="31647983"/>
    <w:multiLevelType w:val="hybridMultilevel"/>
    <w:tmpl w:val="B3E88112"/>
    <w:lvl w:ilvl="0" w:tplc="605AB950">
      <w:start w:val="1"/>
      <w:numFmt w:val="decimal"/>
      <w:lvlText w:val="%1."/>
      <w:lvlJc w:val="left"/>
      <w:pPr>
        <w:ind w:left="357" w:hanging="360"/>
      </w:pPr>
      <w:rPr>
        <w:rFonts w:eastAsia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38D781A"/>
    <w:multiLevelType w:val="hybridMultilevel"/>
    <w:tmpl w:val="0ACECC08"/>
    <w:lvl w:ilvl="0" w:tplc="0AF491F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75F6E97"/>
    <w:multiLevelType w:val="hybridMultilevel"/>
    <w:tmpl w:val="DBA870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3FC5F4F"/>
    <w:multiLevelType w:val="hybridMultilevel"/>
    <w:tmpl w:val="5E0C60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D5875B6"/>
    <w:multiLevelType w:val="hybridMultilevel"/>
    <w:tmpl w:val="6EB0B9D0"/>
    <w:lvl w:ilvl="0" w:tplc="B1D6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96B1AE7"/>
    <w:multiLevelType w:val="hybridMultilevel"/>
    <w:tmpl w:val="B7781BCC"/>
    <w:lvl w:ilvl="0" w:tplc="0706D6F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B3C68AD"/>
    <w:multiLevelType w:val="hybridMultilevel"/>
    <w:tmpl w:val="D5385238"/>
    <w:lvl w:ilvl="0" w:tplc="F6E6674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CC37BD9"/>
    <w:multiLevelType w:val="hybridMultilevel"/>
    <w:tmpl w:val="DBB8C5CA"/>
    <w:lvl w:ilvl="0" w:tplc="4B66F422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5D846195"/>
    <w:multiLevelType w:val="hybridMultilevel"/>
    <w:tmpl w:val="A4365A32"/>
    <w:lvl w:ilvl="0" w:tplc="A2E49F24">
      <w:start w:val="7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22" w15:restartNumberingAfterBreak="0">
    <w:nsid w:val="5FDF3F9D"/>
    <w:multiLevelType w:val="hybridMultilevel"/>
    <w:tmpl w:val="5EE4CE7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3" w15:restartNumberingAfterBreak="0">
    <w:nsid w:val="60B66A4B"/>
    <w:multiLevelType w:val="hybridMultilevel"/>
    <w:tmpl w:val="AE3E214C"/>
    <w:lvl w:ilvl="0" w:tplc="802A5F2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 w15:restartNumberingAfterBreak="0">
    <w:nsid w:val="6586083C"/>
    <w:multiLevelType w:val="hybridMultilevel"/>
    <w:tmpl w:val="E10C13AE"/>
    <w:lvl w:ilvl="0" w:tplc="4E2687BC">
      <w:start w:val="1"/>
      <w:numFmt w:val="decimal"/>
      <w:lvlText w:val="%1."/>
      <w:lvlJc w:val="left"/>
      <w:pPr>
        <w:ind w:left="144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 w15:restartNumberingAfterBreak="0">
    <w:nsid w:val="66993879"/>
    <w:multiLevelType w:val="hybridMultilevel"/>
    <w:tmpl w:val="8112236E"/>
    <w:lvl w:ilvl="0" w:tplc="C52CDDA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6" w15:restartNumberingAfterBreak="0">
    <w:nsid w:val="684D1760"/>
    <w:multiLevelType w:val="hybridMultilevel"/>
    <w:tmpl w:val="045E04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A8B151C"/>
    <w:multiLevelType w:val="hybridMultilevel"/>
    <w:tmpl w:val="0BBCAB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E3662E9"/>
    <w:multiLevelType w:val="hybridMultilevel"/>
    <w:tmpl w:val="A34E6C1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 w15:restartNumberingAfterBreak="0">
    <w:nsid w:val="70BF20A3"/>
    <w:multiLevelType w:val="hybridMultilevel"/>
    <w:tmpl w:val="52EA6D42"/>
    <w:lvl w:ilvl="0" w:tplc="3E5816B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1DD06C6"/>
    <w:multiLevelType w:val="hybridMultilevel"/>
    <w:tmpl w:val="7D1400FC"/>
    <w:lvl w:ilvl="0" w:tplc="913663F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65573F3"/>
    <w:multiLevelType w:val="hybridMultilevel"/>
    <w:tmpl w:val="C6DA39BE"/>
    <w:lvl w:ilvl="0" w:tplc="8696B6EC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2" w15:restartNumberingAfterBreak="0">
    <w:nsid w:val="7A432543"/>
    <w:multiLevelType w:val="hybridMultilevel"/>
    <w:tmpl w:val="B26679CC"/>
    <w:lvl w:ilvl="0" w:tplc="EBCC95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AD17710"/>
    <w:multiLevelType w:val="hybridMultilevel"/>
    <w:tmpl w:val="DC7AE20C"/>
    <w:lvl w:ilvl="0" w:tplc="1A1AD1CA">
      <w:start w:val="8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34" w15:restartNumberingAfterBreak="0">
    <w:nsid w:val="7B705BC9"/>
    <w:multiLevelType w:val="hybridMultilevel"/>
    <w:tmpl w:val="300EDCA4"/>
    <w:lvl w:ilvl="0" w:tplc="8B2CB6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6"/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4"/>
  </w:num>
  <w:num w:numId="7">
    <w:abstractNumId w:val="20"/>
  </w:num>
  <w:num w:numId="8">
    <w:abstractNumId w:val="4"/>
  </w:num>
  <w:num w:numId="9">
    <w:abstractNumId w:val="10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15"/>
  </w:num>
  <w:num w:numId="13">
    <w:abstractNumId w:val="1"/>
  </w:num>
  <w:num w:numId="14">
    <w:abstractNumId w:val="25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28"/>
  </w:num>
  <w:num w:numId="18">
    <w:abstractNumId w:val="29"/>
  </w:num>
  <w:num w:numId="19">
    <w:abstractNumId w:val="11"/>
  </w:num>
  <w:num w:numId="20">
    <w:abstractNumId w:val="12"/>
  </w:num>
  <w:num w:numId="21">
    <w:abstractNumId w:val="22"/>
  </w:num>
  <w:num w:numId="22">
    <w:abstractNumId w:val="31"/>
  </w:num>
  <w:num w:numId="23">
    <w:abstractNumId w:val="6"/>
  </w:num>
  <w:num w:numId="24">
    <w:abstractNumId w:val="21"/>
  </w:num>
  <w:num w:numId="25">
    <w:abstractNumId w:val="33"/>
  </w:num>
  <w:num w:numId="26">
    <w:abstractNumId w:val="9"/>
  </w:num>
  <w:num w:numId="27">
    <w:abstractNumId w:val="3"/>
  </w:num>
  <w:num w:numId="28">
    <w:abstractNumId w:val="5"/>
  </w:num>
  <w:num w:numId="29">
    <w:abstractNumId w:val="19"/>
  </w:num>
  <w:num w:numId="30">
    <w:abstractNumId w:val="18"/>
  </w:num>
  <w:num w:numId="31">
    <w:abstractNumId w:val="34"/>
  </w:num>
  <w:num w:numId="32">
    <w:abstractNumId w:val="17"/>
  </w:num>
  <w:num w:numId="33">
    <w:abstractNumId w:val="0"/>
  </w:num>
  <w:num w:numId="34">
    <w:abstractNumId w:val="32"/>
  </w:num>
  <w:num w:numId="35">
    <w:abstractNumId w:val="2"/>
  </w:num>
  <w:num w:numId="36">
    <w:abstractNumId w:val="14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39D"/>
    <w:rsid w:val="00001E81"/>
    <w:rsid w:val="000328BE"/>
    <w:rsid w:val="00035F1B"/>
    <w:rsid w:val="00051B2D"/>
    <w:rsid w:val="000631BB"/>
    <w:rsid w:val="00063A01"/>
    <w:rsid w:val="000648E1"/>
    <w:rsid w:val="00082CA2"/>
    <w:rsid w:val="00090ABA"/>
    <w:rsid w:val="000910DE"/>
    <w:rsid w:val="00091EDC"/>
    <w:rsid w:val="000A532A"/>
    <w:rsid w:val="000A63CB"/>
    <w:rsid w:val="000A6518"/>
    <w:rsid w:val="000A7588"/>
    <w:rsid w:val="000C191A"/>
    <w:rsid w:val="000C1ACD"/>
    <w:rsid w:val="000C2761"/>
    <w:rsid w:val="000D2860"/>
    <w:rsid w:val="000D5AB1"/>
    <w:rsid w:val="000D7879"/>
    <w:rsid w:val="000E2550"/>
    <w:rsid w:val="000E2A10"/>
    <w:rsid w:val="000E736C"/>
    <w:rsid w:val="000E77F2"/>
    <w:rsid w:val="000F2DBF"/>
    <w:rsid w:val="00101E10"/>
    <w:rsid w:val="0010752B"/>
    <w:rsid w:val="00112594"/>
    <w:rsid w:val="00117184"/>
    <w:rsid w:val="00130784"/>
    <w:rsid w:val="00130DBA"/>
    <w:rsid w:val="00137337"/>
    <w:rsid w:val="00140A12"/>
    <w:rsid w:val="0014529C"/>
    <w:rsid w:val="00146AF8"/>
    <w:rsid w:val="00152E82"/>
    <w:rsid w:val="00164B8D"/>
    <w:rsid w:val="00170B64"/>
    <w:rsid w:val="0017477C"/>
    <w:rsid w:val="00187447"/>
    <w:rsid w:val="0019561E"/>
    <w:rsid w:val="001A49F0"/>
    <w:rsid w:val="001A73AB"/>
    <w:rsid w:val="001C20A6"/>
    <w:rsid w:val="001E600F"/>
    <w:rsid w:val="001F0E38"/>
    <w:rsid w:val="001F73E2"/>
    <w:rsid w:val="00201E95"/>
    <w:rsid w:val="002176D8"/>
    <w:rsid w:val="002217CB"/>
    <w:rsid w:val="00230B58"/>
    <w:rsid w:val="00231BAE"/>
    <w:rsid w:val="00232F13"/>
    <w:rsid w:val="0024064A"/>
    <w:rsid w:val="0024689F"/>
    <w:rsid w:val="00261457"/>
    <w:rsid w:val="00273650"/>
    <w:rsid w:val="00280F71"/>
    <w:rsid w:val="00286377"/>
    <w:rsid w:val="002927A9"/>
    <w:rsid w:val="002A22A6"/>
    <w:rsid w:val="002A43E5"/>
    <w:rsid w:val="002B40C0"/>
    <w:rsid w:val="002B576E"/>
    <w:rsid w:val="002C42FF"/>
    <w:rsid w:val="002C730F"/>
    <w:rsid w:val="002D1194"/>
    <w:rsid w:val="002D37F0"/>
    <w:rsid w:val="002D3D88"/>
    <w:rsid w:val="002E168B"/>
    <w:rsid w:val="002E6239"/>
    <w:rsid w:val="002E6CE8"/>
    <w:rsid w:val="002F2A10"/>
    <w:rsid w:val="002F461F"/>
    <w:rsid w:val="00322973"/>
    <w:rsid w:val="00322B2B"/>
    <w:rsid w:val="00347CC5"/>
    <w:rsid w:val="0036294D"/>
    <w:rsid w:val="0036668B"/>
    <w:rsid w:val="00375A98"/>
    <w:rsid w:val="003909A2"/>
    <w:rsid w:val="00390EBE"/>
    <w:rsid w:val="003A5A1D"/>
    <w:rsid w:val="003A6273"/>
    <w:rsid w:val="003A66B3"/>
    <w:rsid w:val="003B42D3"/>
    <w:rsid w:val="003D7743"/>
    <w:rsid w:val="003E60B3"/>
    <w:rsid w:val="003F44EB"/>
    <w:rsid w:val="003F6B4E"/>
    <w:rsid w:val="004040D3"/>
    <w:rsid w:val="0040505B"/>
    <w:rsid w:val="0040660F"/>
    <w:rsid w:val="00413744"/>
    <w:rsid w:val="004158F0"/>
    <w:rsid w:val="00431C18"/>
    <w:rsid w:val="00436F27"/>
    <w:rsid w:val="00445097"/>
    <w:rsid w:val="00445779"/>
    <w:rsid w:val="00445B28"/>
    <w:rsid w:val="00450DAB"/>
    <w:rsid w:val="00451BA3"/>
    <w:rsid w:val="00451EB4"/>
    <w:rsid w:val="004522FB"/>
    <w:rsid w:val="0045368A"/>
    <w:rsid w:val="00454446"/>
    <w:rsid w:val="00454EE8"/>
    <w:rsid w:val="00457132"/>
    <w:rsid w:val="00461132"/>
    <w:rsid w:val="00466080"/>
    <w:rsid w:val="004711E4"/>
    <w:rsid w:val="00476C1C"/>
    <w:rsid w:val="00490BE6"/>
    <w:rsid w:val="00491EF4"/>
    <w:rsid w:val="0049320A"/>
    <w:rsid w:val="004A0164"/>
    <w:rsid w:val="004A47DA"/>
    <w:rsid w:val="004A5A17"/>
    <w:rsid w:val="004B0318"/>
    <w:rsid w:val="004C15DF"/>
    <w:rsid w:val="004C6C0D"/>
    <w:rsid w:val="004D6B8E"/>
    <w:rsid w:val="004D6D5F"/>
    <w:rsid w:val="004E5F28"/>
    <w:rsid w:val="004E7979"/>
    <w:rsid w:val="004F4FB9"/>
    <w:rsid w:val="0050745F"/>
    <w:rsid w:val="00511AE9"/>
    <w:rsid w:val="0051215E"/>
    <w:rsid w:val="00515776"/>
    <w:rsid w:val="00516319"/>
    <w:rsid w:val="00520F6E"/>
    <w:rsid w:val="005228AA"/>
    <w:rsid w:val="00523A64"/>
    <w:rsid w:val="005303F1"/>
    <w:rsid w:val="00535080"/>
    <w:rsid w:val="00536F2F"/>
    <w:rsid w:val="0053771C"/>
    <w:rsid w:val="00553E50"/>
    <w:rsid w:val="00563922"/>
    <w:rsid w:val="00565D6D"/>
    <w:rsid w:val="00565DF9"/>
    <w:rsid w:val="0057036E"/>
    <w:rsid w:val="00571D7D"/>
    <w:rsid w:val="0057707A"/>
    <w:rsid w:val="00580D69"/>
    <w:rsid w:val="00582433"/>
    <w:rsid w:val="00582BBB"/>
    <w:rsid w:val="00583430"/>
    <w:rsid w:val="00584BD2"/>
    <w:rsid w:val="00586C52"/>
    <w:rsid w:val="005902E3"/>
    <w:rsid w:val="00593CCF"/>
    <w:rsid w:val="005A3519"/>
    <w:rsid w:val="005B6093"/>
    <w:rsid w:val="005E7B53"/>
    <w:rsid w:val="005F1D7E"/>
    <w:rsid w:val="005F30D2"/>
    <w:rsid w:val="005F6846"/>
    <w:rsid w:val="005F7D39"/>
    <w:rsid w:val="0061406A"/>
    <w:rsid w:val="0062068C"/>
    <w:rsid w:val="00622F79"/>
    <w:rsid w:val="006233B3"/>
    <w:rsid w:val="00634D9E"/>
    <w:rsid w:val="00635B10"/>
    <w:rsid w:val="00640372"/>
    <w:rsid w:val="006406CA"/>
    <w:rsid w:val="00647037"/>
    <w:rsid w:val="006542A9"/>
    <w:rsid w:val="00654ACE"/>
    <w:rsid w:val="00676810"/>
    <w:rsid w:val="0068342A"/>
    <w:rsid w:val="006A341F"/>
    <w:rsid w:val="006A65B4"/>
    <w:rsid w:val="006B575E"/>
    <w:rsid w:val="006B6085"/>
    <w:rsid w:val="006B7E84"/>
    <w:rsid w:val="006F4611"/>
    <w:rsid w:val="006F4EC9"/>
    <w:rsid w:val="00716425"/>
    <w:rsid w:val="007168C8"/>
    <w:rsid w:val="00720697"/>
    <w:rsid w:val="00722D6F"/>
    <w:rsid w:val="0075212A"/>
    <w:rsid w:val="00755A42"/>
    <w:rsid w:val="00766B48"/>
    <w:rsid w:val="007703F5"/>
    <w:rsid w:val="00772B57"/>
    <w:rsid w:val="007838CD"/>
    <w:rsid w:val="00786039"/>
    <w:rsid w:val="007933B8"/>
    <w:rsid w:val="00793E6A"/>
    <w:rsid w:val="00797EFC"/>
    <w:rsid w:val="007B3D13"/>
    <w:rsid w:val="007B776C"/>
    <w:rsid w:val="007B791C"/>
    <w:rsid w:val="007C0697"/>
    <w:rsid w:val="007C1061"/>
    <w:rsid w:val="007C5540"/>
    <w:rsid w:val="007E0D9C"/>
    <w:rsid w:val="007E31F5"/>
    <w:rsid w:val="007E6811"/>
    <w:rsid w:val="007F1A2E"/>
    <w:rsid w:val="007F1D2F"/>
    <w:rsid w:val="007F2C00"/>
    <w:rsid w:val="00803BE8"/>
    <w:rsid w:val="00806FA0"/>
    <w:rsid w:val="00815380"/>
    <w:rsid w:val="00824824"/>
    <w:rsid w:val="00831EAC"/>
    <w:rsid w:val="00841658"/>
    <w:rsid w:val="008477C2"/>
    <w:rsid w:val="00847BF9"/>
    <w:rsid w:val="00851B4D"/>
    <w:rsid w:val="0085373D"/>
    <w:rsid w:val="00866CBC"/>
    <w:rsid w:val="00872181"/>
    <w:rsid w:val="00872449"/>
    <w:rsid w:val="00877964"/>
    <w:rsid w:val="00881161"/>
    <w:rsid w:val="00894612"/>
    <w:rsid w:val="00896148"/>
    <w:rsid w:val="00896933"/>
    <w:rsid w:val="008A2A8D"/>
    <w:rsid w:val="008B1AEE"/>
    <w:rsid w:val="008B529C"/>
    <w:rsid w:val="008B6A94"/>
    <w:rsid w:val="008B74D7"/>
    <w:rsid w:val="008C48E8"/>
    <w:rsid w:val="008D1894"/>
    <w:rsid w:val="008D23D7"/>
    <w:rsid w:val="008D30D2"/>
    <w:rsid w:val="008D5ECD"/>
    <w:rsid w:val="008E1E6C"/>
    <w:rsid w:val="00906E70"/>
    <w:rsid w:val="0091339C"/>
    <w:rsid w:val="00920E9A"/>
    <w:rsid w:val="00926E52"/>
    <w:rsid w:val="00966844"/>
    <w:rsid w:val="00972A17"/>
    <w:rsid w:val="00975A37"/>
    <w:rsid w:val="00975FB2"/>
    <w:rsid w:val="009773EF"/>
    <w:rsid w:val="00984FA2"/>
    <w:rsid w:val="0099114E"/>
    <w:rsid w:val="00993845"/>
    <w:rsid w:val="009A139D"/>
    <w:rsid w:val="009A5C24"/>
    <w:rsid w:val="009A66E7"/>
    <w:rsid w:val="009A6B28"/>
    <w:rsid w:val="009E213C"/>
    <w:rsid w:val="009E5CA4"/>
    <w:rsid w:val="009F6A2B"/>
    <w:rsid w:val="009F7730"/>
    <w:rsid w:val="00A121E2"/>
    <w:rsid w:val="00A12C98"/>
    <w:rsid w:val="00A208F7"/>
    <w:rsid w:val="00A20BC0"/>
    <w:rsid w:val="00A255DC"/>
    <w:rsid w:val="00A34A04"/>
    <w:rsid w:val="00A43253"/>
    <w:rsid w:val="00A445FD"/>
    <w:rsid w:val="00A45962"/>
    <w:rsid w:val="00A53C13"/>
    <w:rsid w:val="00A61D4A"/>
    <w:rsid w:val="00A63CF5"/>
    <w:rsid w:val="00A65D44"/>
    <w:rsid w:val="00A703C6"/>
    <w:rsid w:val="00A7052A"/>
    <w:rsid w:val="00A73E4D"/>
    <w:rsid w:val="00A74756"/>
    <w:rsid w:val="00A85500"/>
    <w:rsid w:val="00A87E17"/>
    <w:rsid w:val="00A905F3"/>
    <w:rsid w:val="00A92297"/>
    <w:rsid w:val="00A94BE3"/>
    <w:rsid w:val="00AB4CF2"/>
    <w:rsid w:val="00AB6C6D"/>
    <w:rsid w:val="00AC50C8"/>
    <w:rsid w:val="00AC512D"/>
    <w:rsid w:val="00AC5766"/>
    <w:rsid w:val="00AD367A"/>
    <w:rsid w:val="00AD4C6B"/>
    <w:rsid w:val="00AE2447"/>
    <w:rsid w:val="00AE4C1A"/>
    <w:rsid w:val="00AE683F"/>
    <w:rsid w:val="00AF0310"/>
    <w:rsid w:val="00B02C32"/>
    <w:rsid w:val="00B2526F"/>
    <w:rsid w:val="00B32C6F"/>
    <w:rsid w:val="00B35783"/>
    <w:rsid w:val="00B35D90"/>
    <w:rsid w:val="00B41BB7"/>
    <w:rsid w:val="00B45A58"/>
    <w:rsid w:val="00B5793D"/>
    <w:rsid w:val="00B70A67"/>
    <w:rsid w:val="00B74DC8"/>
    <w:rsid w:val="00B76135"/>
    <w:rsid w:val="00B80923"/>
    <w:rsid w:val="00B84390"/>
    <w:rsid w:val="00BA774B"/>
    <w:rsid w:val="00BB5854"/>
    <w:rsid w:val="00BC4A35"/>
    <w:rsid w:val="00BC5E21"/>
    <w:rsid w:val="00BC6BEB"/>
    <w:rsid w:val="00BD5CFF"/>
    <w:rsid w:val="00BD6EC9"/>
    <w:rsid w:val="00BE1401"/>
    <w:rsid w:val="00BE1BAC"/>
    <w:rsid w:val="00BE1CE1"/>
    <w:rsid w:val="00BF1758"/>
    <w:rsid w:val="00C05A6D"/>
    <w:rsid w:val="00C129DE"/>
    <w:rsid w:val="00C1553D"/>
    <w:rsid w:val="00C30FB3"/>
    <w:rsid w:val="00C321DB"/>
    <w:rsid w:val="00C32AEE"/>
    <w:rsid w:val="00C45323"/>
    <w:rsid w:val="00C52D18"/>
    <w:rsid w:val="00C55A27"/>
    <w:rsid w:val="00C61FD4"/>
    <w:rsid w:val="00C6553D"/>
    <w:rsid w:val="00C7597D"/>
    <w:rsid w:val="00C845C8"/>
    <w:rsid w:val="00C84F2A"/>
    <w:rsid w:val="00C96B78"/>
    <w:rsid w:val="00CA48CF"/>
    <w:rsid w:val="00CB034F"/>
    <w:rsid w:val="00CB5CD0"/>
    <w:rsid w:val="00CB6AB1"/>
    <w:rsid w:val="00CC46C9"/>
    <w:rsid w:val="00CD2CA6"/>
    <w:rsid w:val="00CE1BAC"/>
    <w:rsid w:val="00CF2290"/>
    <w:rsid w:val="00CF299D"/>
    <w:rsid w:val="00CF3B67"/>
    <w:rsid w:val="00CF4853"/>
    <w:rsid w:val="00CF48B1"/>
    <w:rsid w:val="00D033B6"/>
    <w:rsid w:val="00D063AD"/>
    <w:rsid w:val="00D0759E"/>
    <w:rsid w:val="00D30E8B"/>
    <w:rsid w:val="00D43CF2"/>
    <w:rsid w:val="00D4653D"/>
    <w:rsid w:val="00D60AC5"/>
    <w:rsid w:val="00D6787C"/>
    <w:rsid w:val="00D740B3"/>
    <w:rsid w:val="00D842A5"/>
    <w:rsid w:val="00DB07E9"/>
    <w:rsid w:val="00DB1C66"/>
    <w:rsid w:val="00DB26BB"/>
    <w:rsid w:val="00DB2EE2"/>
    <w:rsid w:val="00DB79A4"/>
    <w:rsid w:val="00DC21C4"/>
    <w:rsid w:val="00DC3AE3"/>
    <w:rsid w:val="00DC4E2D"/>
    <w:rsid w:val="00DC7E09"/>
    <w:rsid w:val="00DD0918"/>
    <w:rsid w:val="00DD3F36"/>
    <w:rsid w:val="00DD7D72"/>
    <w:rsid w:val="00DE1E13"/>
    <w:rsid w:val="00DE398E"/>
    <w:rsid w:val="00DE4A6C"/>
    <w:rsid w:val="00DF26A1"/>
    <w:rsid w:val="00DF63B2"/>
    <w:rsid w:val="00E1029A"/>
    <w:rsid w:val="00E24B42"/>
    <w:rsid w:val="00E345BF"/>
    <w:rsid w:val="00E361F4"/>
    <w:rsid w:val="00E43C62"/>
    <w:rsid w:val="00E47BAE"/>
    <w:rsid w:val="00E63D25"/>
    <w:rsid w:val="00E63EF0"/>
    <w:rsid w:val="00E7069F"/>
    <w:rsid w:val="00E87E20"/>
    <w:rsid w:val="00E9128B"/>
    <w:rsid w:val="00E9581F"/>
    <w:rsid w:val="00EA4D82"/>
    <w:rsid w:val="00ED15F1"/>
    <w:rsid w:val="00ED1D64"/>
    <w:rsid w:val="00ED326C"/>
    <w:rsid w:val="00ED48FE"/>
    <w:rsid w:val="00EF5125"/>
    <w:rsid w:val="00EF6384"/>
    <w:rsid w:val="00EF7170"/>
    <w:rsid w:val="00F01DA5"/>
    <w:rsid w:val="00F10B7E"/>
    <w:rsid w:val="00F163C6"/>
    <w:rsid w:val="00F16D4D"/>
    <w:rsid w:val="00F173DC"/>
    <w:rsid w:val="00F334D2"/>
    <w:rsid w:val="00F337F6"/>
    <w:rsid w:val="00F41853"/>
    <w:rsid w:val="00F46F76"/>
    <w:rsid w:val="00F5700E"/>
    <w:rsid w:val="00F62B11"/>
    <w:rsid w:val="00F71955"/>
    <w:rsid w:val="00F75668"/>
    <w:rsid w:val="00F77A85"/>
    <w:rsid w:val="00F82240"/>
    <w:rsid w:val="00F8292E"/>
    <w:rsid w:val="00F84FC3"/>
    <w:rsid w:val="00F91747"/>
    <w:rsid w:val="00F92457"/>
    <w:rsid w:val="00F92498"/>
    <w:rsid w:val="00F92AF0"/>
    <w:rsid w:val="00FB3A23"/>
    <w:rsid w:val="00FC273F"/>
    <w:rsid w:val="00FD2649"/>
    <w:rsid w:val="00FD3E95"/>
    <w:rsid w:val="00FD60FE"/>
    <w:rsid w:val="00FE4AB0"/>
    <w:rsid w:val="00FF1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4AFC07"/>
  <w14:defaultImageDpi w14:val="0"/>
  <w15:docId w15:val="{05A5CF13-989B-4CB1-B28F-E04547691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139D"/>
    <w:pPr>
      <w:spacing w:after="0" w:line="240" w:lineRule="auto"/>
    </w:pPr>
    <w:rPr>
      <w:sz w:val="20"/>
      <w:szCs w:val="20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F6A2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F6A2B"/>
    <w:rPr>
      <w:rFonts w:ascii="Arial" w:hAnsi="Arial" w:cs="Arial"/>
      <w:b/>
      <w:bCs/>
      <w:kern w:val="32"/>
      <w:sz w:val="32"/>
      <w:szCs w:val="32"/>
    </w:rPr>
  </w:style>
  <w:style w:type="paragraph" w:customStyle="1" w:styleId="prilozhshapka">
    <w:name w:val="prilozh shapka"/>
    <w:basedOn w:val="prilozhenie"/>
    <w:uiPriority w:val="99"/>
    <w:rsid w:val="009A139D"/>
    <w:pPr>
      <w:ind w:firstLine="0"/>
      <w:jc w:val="right"/>
    </w:pPr>
  </w:style>
  <w:style w:type="paragraph" w:customStyle="1" w:styleId="prilozhenie">
    <w:name w:val="prilozhenie"/>
    <w:basedOn w:val="a"/>
    <w:uiPriority w:val="99"/>
    <w:rsid w:val="009A139D"/>
    <w:pPr>
      <w:ind w:firstLine="709"/>
      <w:jc w:val="both"/>
    </w:pPr>
    <w:rPr>
      <w:sz w:val="24"/>
      <w:szCs w:val="24"/>
    </w:rPr>
  </w:style>
  <w:style w:type="paragraph" w:customStyle="1" w:styleId="prilozhenieglava">
    <w:name w:val="prilozhenie glava"/>
    <w:basedOn w:val="a"/>
    <w:uiPriority w:val="99"/>
    <w:rsid w:val="009A139D"/>
    <w:pPr>
      <w:spacing w:before="240" w:after="240"/>
      <w:jc w:val="center"/>
    </w:pPr>
    <w:rPr>
      <w:b/>
      <w:bCs/>
      <w:caps/>
      <w:sz w:val="24"/>
      <w:szCs w:val="24"/>
    </w:rPr>
  </w:style>
  <w:style w:type="paragraph" w:styleId="a3">
    <w:name w:val="header"/>
    <w:basedOn w:val="a"/>
    <w:link w:val="a4"/>
    <w:uiPriority w:val="99"/>
    <w:rsid w:val="009A13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  <w:lang w:val="x-none" w:eastAsia="en-US"/>
    </w:rPr>
  </w:style>
  <w:style w:type="character" w:styleId="a5">
    <w:name w:val="Hyperlink"/>
    <w:basedOn w:val="a0"/>
    <w:uiPriority w:val="99"/>
    <w:rsid w:val="006B575E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851B4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a8">
    <w:name w:val="footer"/>
    <w:basedOn w:val="a"/>
    <w:link w:val="a9"/>
    <w:uiPriority w:val="99"/>
    <w:rsid w:val="00230B58"/>
    <w:pPr>
      <w:tabs>
        <w:tab w:val="center" w:pos="4677"/>
        <w:tab w:val="right" w:pos="9355"/>
      </w:tabs>
      <w:autoSpaceDE w:val="0"/>
      <w:autoSpaceDN w:val="0"/>
    </w:pPr>
    <w:rPr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customStyle="1" w:styleId="aa">
    <w:name w:val="Знак"/>
    <w:basedOn w:val="a"/>
    <w:uiPriority w:val="99"/>
    <w:rsid w:val="00230B58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1">
    <w:name w:val="Знак Знак Знак1"/>
    <w:basedOn w:val="a"/>
    <w:uiPriority w:val="99"/>
    <w:rsid w:val="002176D8"/>
    <w:pPr>
      <w:tabs>
        <w:tab w:val="num" w:pos="360"/>
      </w:tabs>
      <w:spacing w:after="160" w:line="240" w:lineRule="exact"/>
    </w:pPr>
    <w:rPr>
      <w:rFonts w:ascii="Verdana" w:hAnsi="Verdana" w:cs="Verdana"/>
      <w:lang w:val="en-US"/>
    </w:rPr>
  </w:style>
  <w:style w:type="paragraph" w:styleId="ab">
    <w:name w:val="Body Text Indent"/>
    <w:basedOn w:val="a"/>
    <w:link w:val="ac"/>
    <w:uiPriority w:val="99"/>
    <w:rsid w:val="00B41BB7"/>
    <w:pPr>
      <w:ind w:firstLine="709"/>
    </w:pPr>
    <w:rPr>
      <w:sz w:val="28"/>
      <w:szCs w:val="28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B41BB7"/>
    <w:rPr>
      <w:rFonts w:cs="Times New Roman"/>
      <w:sz w:val="28"/>
      <w:szCs w:val="28"/>
      <w:lang w:val="ru-RU" w:eastAsia="ru-RU"/>
    </w:rPr>
  </w:style>
  <w:style w:type="paragraph" w:styleId="ad">
    <w:name w:val="List Paragraph"/>
    <w:aliases w:val="Буллет,Bullet_IRAO,-Абзац списка,Нумерованый список"/>
    <w:basedOn w:val="a"/>
    <w:link w:val="ae"/>
    <w:uiPriority w:val="34"/>
    <w:qFormat/>
    <w:rsid w:val="00DB2EE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ru-RU"/>
    </w:rPr>
  </w:style>
  <w:style w:type="paragraph" w:customStyle="1" w:styleId="12">
    <w:name w:val="Абзац списка1"/>
    <w:basedOn w:val="a"/>
    <w:uiPriority w:val="99"/>
    <w:rsid w:val="0053508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ru-RU"/>
    </w:rPr>
  </w:style>
  <w:style w:type="character" w:customStyle="1" w:styleId="defaultlabelstyle1">
    <w:name w:val="defaultlabelstyle1"/>
    <w:rsid w:val="00F337F6"/>
    <w:rPr>
      <w:rFonts w:ascii="Verdana" w:hAnsi="Verdana"/>
      <w:color w:val="333333"/>
    </w:rPr>
  </w:style>
  <w:style w:type="character" w:customStyle="1" w:styleId="ae">
    <w:name w:val="Абзац списка Знак"/>
    <w:aliases w:val="Буллет Знак,Bullet_IRAO Знак,-Абзац списка Знак,Нумерованый список Знак"/>
    <w:link w:val="ad"/>
    <w:uiPriority w:val="34"/>
    <w:locked/>
    <w:rsid w:val="00647037"/>
    <w:rPr>
      <w:rFonts w:ascii="Calibri" w:hAnsi="Calibri"/>
    </w:rPr>
  </w:style>
  <w:style w:type="paragraph" w:styleId="af">
    <w:name w:val="Body Text"/>
    <w:basedOn w:val="a"/>
    <w:link w:val="af0"/>
    <w:uiPriority w:val="99"/>
    <w:unhideWhenUsed/>
    <w:rsid w:val="00091EDC"/>
    <w:pPr>
      <w:spacing w:after="120"/>
    </w:pPr>
    <w:rPr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locked/>
    <w:rsid w:val="00091EDC"/>
    <w:rPr>
      <w:rFonts w:cs="Times New Roman"/>
      <w:sz w:val="24"/>
      <w:szCs w:val="24"/>
    </w:rPr>
  </w:style>
  <w:style w:type="character" w:styleId="af1">
    <w:name w:val="annotation reference"/>
    <w:basedOn w:val="a0"/>
    <w:uiPriority w:val="99"/>
    <w:rsid w:val="00C6553D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C6553D"/>
  </w:style>
  <w:style w:type="character" w:customStyle="1" w:styleId="af3">
    <w:name w:val="Текст примечания Знак"/>
    <w:basedOn w:val="a0"/>
    <w:link w:val="af2"/>
    <w:uiPriority w:val="99"/>
    <w:rsid w:val="00C6553D"/>
    <w:rPr>
      <w:sz w:val="20"/>
      <w:szCs w:val="20"/>
      <w:lang w:eastAsia="en-US"/>
    </w:rPr>
  </w:style>
  <w:style w:type="paragraph" w:styleId="af4">
    <w:name w:val="annotation subject"/>
    <w:basedOn w:val="af2"/>
    <w:next w:val="af2"/>
    <w:link w:val="af5"/>
    <w:uiPriority w:val="99"/>
    <w:rsid w:val="00C6553D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rsid w:val="00C6553D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89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0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sk.tm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</vt:lpstr>
    </vt:vector>
  </TitlesOfParts>
  <Company>ОАО "Тамбовская энергосбытовая компания"</Company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subject/>
  <dc:creator>ОАО ТЭСК</dc:creator>
  <cp:keywords/>
  <dc:description/>
  <cp:lastModifiedBy>Никишин Александр Борисович</cp:lastModifiedBy>
  <cp:revision>2</cp:revision>
  <cp:lastPrinted>2021-02-12T07:42:00Z</cp:lastPrinted>
  <dcterms:created xsi:type="dcterms:W3CDTF">2021-02-12T08:43:00Z</dcterms:created>
  <dcterms:modified xsi:type="dcterms:W3CDTF">2021-02-12T08:43:00Z</dcterms:modified>
</cp:coreProperties>
</file>